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2AA" w:rsidRDefault="009902AA" w:rsidP="009902AA">
      <w:pPr>
        <w:pStyle w:val="a3"/>
        <w:rPr>
          <w:rFonts w:ascii="黑体" w:eastAsia="黑体"/>
          <w:sz w:val="32"/>
          <w:szCs w:val="32"/>
        </w:rPr>
      </w:pPr>
    </w:p>
    <w:p w:rsidR="009902AA" w:rsidRDefault="009902AA" w:rsidP="009902AA">
      <w:pPr>
        <w:pStyle w:val="a3"/>
        <w:rPr>
          <w:rFonts w:ascii="黑体" w:eastAsia="黑体" w:hint="eastAsia"/>
          <w:sz w:val="32"/>
          <w:szCs w:val="32"/>
          <w:shd w:val="clear" w:color="auto" w:fill="FFFFFF"/>
        </w:rPr>
      </w:pPr>
    </w:p>
    <w:p w:rsidR="009902AA" w:rsidRDefault="009902AA" w:rsidP="009902AA">
      <w:pPr>
        <w:pStyle w:val="a3"/>
        <w:rPr>
          <w:rFonts w:ascii="黑体" w:eastAsia="黑体" w:hint="eastAsia"/>
          <w:sz w:val="32"/>
          <w:szCs w:val="32"/>
        </w:rPr>
      </w:pPr>
    </w:p>
    <w:p w:rsidR="009902AA" w:rsidRDefault="009902AA" w:rsidP="009902AA">
      <w:pPr>
        <w:pStyle w:val="a3"/>
        <w:jc w:val="center"/>
        <w:rPr>
          <w:rFonts w:hint="eastAsia"/>
          <w:sz w:val="18"/>
          <w:szCs w:val="18"/>
        </w:rPr>
      </w:pPr>
    </w:p>
    <w:p w:rsidR="009902AA" w:rsidRPr="00E9644D" w:rsidRDefault="009902AA" w:rsidP="009902AA">
      <w:pPr>
        <w:pStyle w:val="a3"/>
        <w:jc w:val="center"/>
        <w:rPr>
          <w:rFonts w:ascii="仿宋_GB2312" w:eastAsia="仿宋_GB2312" w:hAnsi="宋体" w:hint="eastAsia"/>
          <w:color w:val="FF0000"/>
          <w:w w:val="65"/>
          <w:kern w:val="0"/>
          <w:sz w:val="32"/>
          <w:szCs w:val="32"/>
        </w:rPr>
      </w:pPr>
      <w:r w:rsidRPr="00E9644D">
        <w:rPr>
          <w:rFonts w:ascii="方正小标宋简体" w:eastAsia="方正小标宋简体" w:hAnsi="宋体" w:hint="eastAsia"/>
          <w:color w:val="FF0000"/>
          <w:w w:val="65"/>
          <w:kern w:val="0"/>
          <w:sz w:val="84"/>
          <w:szCs w:val="84"/>
        </w:rPr>
        <w:t>西北农林科技大学校长办公室文</w:t>
      </w:r>
      <w:r w:rsidRPr="00E9644D">
        <w:rPr>
          <w:rFonts w:ascii="方正小标宋简体" w:eastAsia="方正小标宋简体" w:hAnsi="宋体" w:hint="eastAsia"/>
          <w:color w:val="FF0000"/>
          <w:spacing w:val="25"/>
          <w:w w:val="65"/>
          <w:kern w:val="0"/>
          <w:sz w:val="84"/>
          <w:szCs w:val="84"/>
        </w:rPr>
        <w:t>件</w:t>
      </w:r>
    </w:p>
    <w:p w:rsidR="009902AA" w:rsidRDefault="009902AA" w:rsidP="009902AA">
      <w:pPr>
        <w:pStyle w:val="a3"/>
        <w:jc w:val="center"/>
        <w:rPr>
          <w:rFonts w:ascii="仿宋_GB2312" w:eastAsia="仿宋_GB2312" w:hAnsi="宋体" w:hint="eastAsia"/>
          <w:bCs/>
          <w:color w:val="FF0000"/>
          <w:w w:val="74"/>
          <w:kern w:val="0"/>
          <w:sz w:val="32"/>
          <w:szCs w:val="32"/>
        </w:rPr>
      </w:pPr>
    </w:p>
    <w:p w:rsidR="009902AA" w:rsidRDefault="000540B8" w:rsidP="009902AA">
      <w:pPr>
        <w:pStyle w:val="a3"/>
        <w:shd w:val="clear" w:color="auto" w:fill="FFFFFF"/>
        <w:spacing w:line="360" w:lineRule="auto"/>
        <w:jc w:val="center"/>
        <w:rPr>
          <w:rFonts w:ascii="仿宋_GB2312" w:eastAsia="仿宋_GB2312" w:hint="eastAsia"/>
          <w:sz w:val="32"/>
          <w:shd w:val="clear" w:color="auto" w:fill="FFFFFF"/>
        </w:rPr>
      </w:pPr>
      <w:r>
        <w:rPr>
          <w:rFonts w:ascii="仿宋_GB2312" w:eastAsia="仿宋_GB2312" w:hint="eastAsia"/>
          <w:sz w:val="32"/>
          <w:shd w:val="clear" w:color="auto" w:fill="FFFFFF"/>
        </w:rPr>
        <w:t>办科发</w:t>
      </w:r>
      <w:r w:rsidR="009902AA">
        <w:rPr>
          <w:rFonts w:ascii="仿宋_GB2312" w:eastAsia="仿宋_GB2312" w:hint="eastAsia"/>
          <w:sz w:val="32"/>
          <w:shd w:val="clear" w:color="auto" w:fill="FFFFFF"/>
        </w:rPr>
        <w:t>〔</w:t>
      </w:r>
      <w:r>
        <w:rPr>
          <w:rFonts w:ascii="仿宋_GB2312" w:eastAsia="仿宋_GB2312"/>
          <w:sz w:val="32"/>
          <w:shd w:val="clear" w:color="auto" w:fill="FFFFFF"/>
        </w:rPr>
        <w:t>2016</w:t>
      </w:r>
      <w:r w:rsidR="009902AA">
        <w:rPr>
          <w:rFonts w:ascii="仿宋_GB2312" w:eastAsia="仿宋_GB2312" w:hint="eastAsia"/>
          <w:sz w:val="32"/>
          <w:shd w:val="clear" w:color="auto" w:fill="FFFFFF"/>
        </w:rPr>
        <w:t>〕</w:t>
      </w:r>
      <w:r w:rsidRPr="00571C1B">
        <w:rPr>
          <w:rFonts w:ascii="仿宋_GB2312" w:eastAsia="仿宋_GB2312"/>
          <w:sz w:val="32"/>
          <w:shd w:val="clear" w:color="auto" w:fill="FFFFFF"/>
        </w:rPr>
        <w:t>25</w:t>
      </w:r>
      <w:r w:rsidR="009902AA">
        <w:rPr>
          <w:rFonts w:ascii="仿宋_GB2312" w:eastAsia="仿宋_GB2312" w:hint="eastAsia"/>
          <w:sz w:val="32"/>
          <w:shd w:val="clear" w:color="auto" w:fill="FFFFFF"/>
        </w:rPr>
        <w:t>号</w:t>
      </w:r>
    </w:p>
    <w:p w:rsidR="009902AA" w:rsidRDefault="009902AA" w:rsidP="009902AA">
      <w:pPr>
        <w:pStyle w:val="a3"/>
        <w:shd w:val="clear" w:color="auto" w:fill="FFFFFF"/>
        <w:jc w:val="center"/>
        <w:rPr>
          <w:rFonts w:ascii="仿宋_GB2312" w:eastAsia="仿宋_GB2312" w:hint="eastAsia"/>
          <w:sz w:val="32"/>
          <w:shd w:val="clear" w:color="auto" w:fill="FFFFFF"/>
        </w:rPr>
      </w:pPr>
      <w:r>
        <w:rPr>
          <w:rFonts w:hAnsi="宋体" w:hint="eastAsia"/>
          <w:lang w:val="en-US" w:eastAsia="zh-CN"/>
        </w:rPr>
        <w:pict>
          <v:line id="_x0000_s1026" style="position:absolute;left:0;text-align:left;z-index:251656192" from="-5.4pt,2.15pt" to="438.55pt,4.4pt" strokecolor="red" strokeweight="1pt"/>
        </w:pict>
      </w:r>
    </w:p>
    <w:p w:rsidR="009902AA" w:rsidRDefault="009902AA" w:rsidP="009902AA">
      <w:pPr>
        <w:pStyle w:val="a3"/>
        <w:shd w:val="clear" w:color="auto" w:fill="FFFFFF"/>
        <w:jc w:val="center"/>
        <w:rPr>
          <w:rFonts w:ascii="仿宋_GB2312" w:eastAsia="仿宋_GB2312" w:hAnsi="宋体" w:hint="eastAsia"/>
          <w:bCs/>
          <w:color w:val="FF0000"/>
          <w:w w:val="74"/>
          <w:kern w:val="0"/>
          <w:sz w:val="32"/>
          <w:szCs w:val="32"/>
        </w:rPr>
      </w:pPr>
    </w:p>
    <w:p w:rsidR="00571C1B" w:rsidRDefault="000540B8" w:rsidP="009902AA">
      <w:pPr>
        <w:pStyle w:val="a3"/>
        <w:shd w:val="clear" w:color="auto" w:fill="FFFFFF"/>
        <w:jc w:val="center"/>
        <w:rPr>
          <w:rFonts w:ascii="方正小标宋简体" w:eastAsia="方正小标宋简体" w:hint="eastAsia"/>
          <w:bCs/>
          <w:sz w:val="44"/>
          <w:szCs w:val="44"/>
          <w:shd w:val="clear" w:color="auto" w:fill="FFFFFF"/>
        </w:rPr>
      </w:pPr>
      <w:r>
        <w:rPr>
          <w:rFonts w:ascii="方正小标宋简体" w:eastAsia="方正小标宋简体" w:hint="eastAsia"/>
          <w:bCs/>
          <w:sz w:val="44"/>
          <w:szCs w:val="44"/>
          <w:shd w:val="clear" w:color="auto" w:fill="FFFFFF"/>
        </w:rPr>
        <w:t>关于印发《〈西北农林科技大学</w:t>
      </w:r>
    </w:p>
    <w:p w:rsidR="009902AA" w:rsidRDefault="000540B8" w:rsidP="009902AA">
      <w:pPr>
        <w:pStyle w:val="a3"/>
        <w:shd w:val="clear" w:color="auto" w:fill="FFFFFF"/>
        <w:jc w:val="center"/>
        <w:rPr>
          <w:rFonts w:ascii="仿宋_GB2312" w:eastAsia="仿宋_GB2312" w:hint="eastAsia"/>
          <w:sz w:val="32"/>
          <w:szCs w:val="32"/>
          <w:shd w:val="clear" w:color="auto" w:fill="FFFFFF"/>
        </w:rPr>
      </w:pPr>
      <w:r>
        <w:rPr>
          <w:rFonts w:ascii="方正小标宋简体" w:eastAsia="方正小标宋简体" w:hint="eastAsia"/>
          <w:bCs/>
          <w:sz w:val="44"/>
          <w:szCs w:val="44"/>
          <w:shd w:val="clear" w:color="auto" w:fill="FFFFFF"/>
        </w:rPr>
        <w:t>基本科研业务费管理办法〉补充规定》的通知</w:t>
      </w:r>
    </w:p>
    <w:p w:rsidR="00EA7323" w:rsidRPr="00D56ACE" w:rsidRDefault="00EA7323" w:rsidP="00EB0D1E">
      <w:pPr>
        <w:spacing w:line="540" w:lineRule="exact"/>
        <w:rPr>
          <w:rFonts w:ascii="仿宋_GB2312" w:eastAsia="仿宋_GB2312" w:hint="eastAsia"/>
          <w:sz w:val="32"/>
          <w:szCs w:val="32"/>
        </w:rPr>
      </w:pPr>
      <w:r w:rsidRPr="00D56ACE">
        <w:rPr>
          <w:rFonts w:ascii="仿宋_GB2312" w:eastAsia="仿宋_GB2312" w:hint="eastAsia"/>
          <w:sz w:val="32"/>
          <w:szCs w:val="32"/>
        </w:rPr>
        <w:t>各学院（系、所、部）、有关处（室）：</w:t>
      </w:r>
    </w:p>
    <w:p w:rsidR="00EA7323" w:rsidRPr="00D56ACE" w:rsidRDefault="00EA7323" w:rsidP="00EB0D1E">
      <w:pPr>
        <w:spacing w:line="540" w:lineRule="exact"/>
        <w:ind w:firstLineChars="200" w:firstLine="640"/>
        <w:rPr>
          <w:rFonts w:ascii="仿宋_GB2312" w:eastAsia="仿宋_GB2312" w:hint="eastAsia"/>
          <w:sz w:val="32"/>
          <w:szCs w:val="32"/>
        </w:rPr>
      </w:pPr>
      <w:r w:rsidRPr="00D56ACE">
        <w:rPr>
          <w:rFonts w:ascii="仿宋_GB2312" w:eastAsia="仿宋_GB2312" w:hint="eastAsia"/>
          <w:sz w:val="32"/>
          <w:szCs w:val="32"/>
        </w:rPr>
        <w:t>根据学校深化校院两级管理改革的相关要求，为进一步规范和加强基本科研业务费管理，结合工作实际，学校制定《</w:t>
      </w:r>
      <w:r w:rsidRPr="00D56ACE">
        <w:rPr>
          <w:rFonts w:ascii="仿宋_GB2312" w:eastAsia="仿宋_GB2312" w:hAnsi="华文中宋" w:cs="宋体" w:hint="eastAsia"/>
          <w:bCs/>
          <w:kern w:val="0"/>
          <w:sz w:val="32"/>
          <w:szCs w:val="32"/>
        </w:rPr>
        <w:t>〈</w:t>
      </w:r>
      <w:r w:rsidRPr="00D56ACE">
        <w:rPr>
          <w:rFonts w:ascii="仿宋_GB2312" w:eastAsia="仿宋_GB2312" w:hint="eastAsia"/>
          <w:sz w:val="32"/>
          <w:szCs w:val="32"/>
        </w:rPr>
        <w:t>西北农林科技大学基本科研业务费管理办法</w:t>
      </w:r>
      <w:r w:rsidRPr="00D56ACE">
        <w:rPr>
          <w:rFonts w:ascii="仿宋_GB2312" w:eastAsia="仿宋_GB2312" w:hAnsi="华文中宋" w:cs="宋体" w:hint="eastAsia"/>
          <w:bCs/>
          <w:kern w:val="0"/>
          <w:sz w:val="32"/>
          <w:szCs w:val="32"/>
        </w:rPr>
        <w:t>〉</w:t>
      </w:r>
      <w:r w:rsidRPr="00D56ACE">
        <w:rPr>
          <w:rFonts w:ascii="仿宋_GB2312" w:eastAsia="仿宋_GB2312" w:hint="eastAsia"/>
          <w:sz w:val="32"/>
          <w:szCs w:val="32"/>
        </w:rPr>
        <w:t>补充规定》，现予以印发，请遵照执行。</w:t>
      </w:r>
    </w:p>
    <w:p w:rsidR="00EA7323" w:rsidRPr="0030667F" w:rsidRDefault="00EA7323" w:rsidP="00EB0D1E">
      <w:pPr>
        <w:adjustRightInd w:val="0"/>
        <w:snapToGrid w:val="0"/>
        <w:spacing w:line="540" w:lineRule="exact"/>
        <w:rPr>
          <w:rFonts w:ascii="仿宋_GB2312" w:eastAsia="仿宋_GB2312" w:hAnsi="仿宋" w:hint="eastAsia"/>
          <w:sz w:val="32"/>
          <w:szCs w:val="32"/>
        </w:rPr>
      </w:pPr>
    </w:p>
    <w:p w:rsidR="00EA7323" w:rsidRPr="0030667F" w:rsidRDefault="00EA7323" w:rsidP="00EB0D1E">
      <w:pPr>
        <w:spacing w:line="540" w:lineRule="exact"/>
        <w:ind w:firstLineChars="1700" w:firstLine="5440"/>
        <w:rPr>
          <w:rFonts w:ascii="仿宋_GB2312" w:eastAsia="仿宋_GB2312" w:hint="eastAsia"/>
          <w:sz w:val="32"/>
          <w:szCs w:val="32"/>
        </w:rPr>
      </w:pPr>
      <w:r w:rsidRPr="0030667F">
        <w:rPr>
          <w:rFonts w:ascii="仿宋_GB2312" w:eastAsia="仿宋_GB2312" w:hint="eastAsia"/>
          <w:sz w:val="32"/>
          <w:szCs w:val="32"/>
        </w:rPr>
        <w:t>校长办公室</w:t>
      </w:r>
    </w:p>
    <w:p w:rsidR="007B164B" w:rsidRDefault="00EA7323" w:rsidP="00EB0D1E">
      <w:pPr>
        <w:spacing w:line="540" w:lineRule="exact"/>
        <w:ind w:firstLineChars="1600" w:firstLine="5120"/>
        <w:rPr>
          <w:rFonts w:ascii="黑体" w:eastAsia="黑体" w:hint="eastAsia"/>
          <w:sz w:val="32"/>
          <w:szCs w:val="32"/>
          <w:shd w:val="clear" w:color="auto" w:fill="FFFFFF"/>
        </w:rPr>
      </w:pPr>
      <w:r w:rsidRPr="0030667F">
        <w:rPr>
          <w:rFonts w:ascii="仿宋_GB2312" w:eastAsia="仿宋_GB2312" w:hint="eastAsia"/>
          <w:sz w:val="32"/>
          <w:szCs w:val="32"/>
        </w:rPr>
        <w:t>2016年</w:t>
      </w:r>
      <w:r>
        <w:rPr>
          <w:rFonts w:ascii="仿宋_GB2312" w:eastAsia="仿宋_GB2312" w:hint="eastAsia"/>
          <w:sz w:val="32"/>
          <w:szCs w:val="32"/>
        </w:rPr>
        <w:t>8</w:t>
      </w:r>
      <w:r w:rsidRPr="0030667F">
        <w:rPr>
          <w:rFonts w:ascii="仿宋_GB2312" w:eastAsia="仿宋_GB2312" w:hint="eastAsia"/>
          <w:sz w:val="32"/>
          <w:szCs w:val="32"/>
        </w:rPr>
        <w:t>月</w:t>
      </w:r>
      <w:r>
        <w:rPr>
          <w:rFonts w:ascii="仿宋_GB2312" w:eastAsia="仿宋_GB2312" w:hint="eastAsia"/>
          <w:sz w:val="32"/>
          <w:szCs w:val="32"/>
        </w:rPr>
        <w:t>22</w:t>
      </w:r>
      <w:r w:rsidRPr="0030667F">
        <w:rPr>
          <w:rFonts w:ascii="仿宋_GB2312" w:eastAsia="仿宋_GB2312" w:hint="eastAsia"/>
          <w:sz w:val="32"/>
          <w:szCs w:val="32"/>
        </w:rPr>
        <w:t>日</w:t>
      </w:r>
    </w:p>
    <w:p w:rsidR="00D547A8" w:rsidRDefault="00D547A8" w:rsidP="00D547A8">
      <w:pPr>
        <w:spacing w:line="500" w:lineRule="exact"/>
        <w:rPr>
          <w:rFonts w:ascii="仿宋_GB2312" w:eastAsia="仿宋_GB2312"/>
          <w:sz w:val="32"/>
          <w:szCs w:val="32"/>
        </w:rPr>
      </w:pPr>
    </w:p>
    <w:p w:rsidR="00F516E6" w:rsidRDefault="00F516E6" w:rsidP="00F516E6">
      <w:pPr>
        <w:spacing w:line="700" w:lineRule="exact"/>
        <w:jc w:val="center"/>
        <w:rPr>
          <w:rFonts w:ascii="方正小标宋简体" w:eastAsia="方正小标宋简体" w:hint="eastAsia"/>
          <w:sz w:val="44"/>
          <w:szCs w:val="44"/>
        </w:rPr>
      </w:pPr>
      <w:r w:rsidRPr="00852FBD">
        <w:rPr>
          <w:rFonts w:ascii="方正小标宋简体" w:eastAsia="方正小标宋简体" w:hint="eastAsia"/>
          <w:sz w:val="44"/>
          <w:szCs w:val="44"/>
        </w:rPr>
        <w:t>西北农林科技大学</w:t>
      </w:r>
    </w:p>
    <w:p w:rsidR="00F516E6" w:rsidRPr="00852FBD" w:rsidRDefault="00F516E6" w:rsidP="00F516E6">
      <w:pPr>
        <w:spacing w:line="700" w:lineRule="exact"/>
        <w:jc w:val="center"/>
        <w:rPr>
          <w:rFonts w:ascii="方正小标宋简体" w:eastAsia="方正小标宋简体" w:hint="eastAsia"/>
          <w:sz w:val="44"/>
          <w:szCs w:val="44"/>
        </w:rPr>
      </w:pPr>
      <w:r w:rsidRPr="00852FBD">
        <w:rPr>
          <w:rFonts w:ascii="方正小标宋简体" w:eastAsia="方正小标宋简体" w:hint="eastAsia"/>
          <w:sz w:val="44"/>
          <w:szCs w:val="44"/>
        </w:rPr>
        <w:t>基本科研业务费管理办法补充规定</w:t>
      </w:r>
    </w:p>
    <w:p w:rsidR="00F516E6" w:rsidRDefault="00F516E6" w:rsidP="00F516E6">
      <w:pPr>
        <w:rPr>
          <w:rFonts w:ascii="仿宋_GB2312" w:eastAsia="仿宋_GB2312" w:hint="eastAsia"/>
          <w:sz w:val="32"/>
          <w:szCs w:val="32"/>
        </w:rPr>
      </w:pP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根据我校深化校院两级管理改革的相关要求，为进一步规范和加强基本科研业务费管理，结合工作实际，现对《西北农林科技大学基本科研业务费管理办法》（校科发</w:t>
      </w:r>
      <w:r w:rsidRPr="0043539C">
        <w:rPr>
          <w:rFonts w:ascii="仿宋_GB2312" w:eastAsia="仿宋_GB2312" w:hAnsi="仿宋" w:hint="eastAsia"/>
          <w:sz w:val="32"/>
          <w:szCs w:val="32"/>
        </w:rPr>
        <w:t>〔2009〕</w:t>
      </w:r>
      <w:r w:rsidRPr="0043539C">
        <w:rPr>
          <w:rFonts w:ascii="仿宋_GB2312" w:eastAsia="仿宋_GB2312" w:hint="eastAsia"/>
          <w:sz w:val="32"/>
          <w:szCs w:val="32"/>
        </w:rPr>
        <w:t>388号）作如下补充规定。</w:t>
      </w:r>
    </w:p>
    <w:p w:rsidR="00F516E6" w:rsidRPr="0043539C" w:rsidRDefault="00F516E6" w:rsidP="00F516E6">
      <w:pPr>
        <w:widowControl/>
        <w:spacing w:line="640" w:lineRule="exact"/>
        <w:rPr>
          <w:rFonts w:ascii="仿宋_GB2312" w:eastAsia="仿宋_GB2312" w:hint="eastAsia"/>
          <w:sz w:val="32"/>
          <w:szCs w:val="32"/>
        </w:rPr>
      </w:pPr>
      <w:r w:rsidRPr="0043539C">
        <w:rPr>
          <w:rFonts w:ascii="仿宋_GB2312" w:eastAsia="仿宋_GB2312" w:hint="eastAsia"/>
          <w:sz w:val="32"/>
          <w:szCs w:val="32"/>
        </w:rPr>
        <w:t xml:space="preserve">    一、基本科研业务费专项资金项目由学校安排立项和学院（系、部、所）自主立项两部分组成。学校安排立项项目经费占30%，学院（系、部、所）自主立项项目经费占70%。</w:t>
      </w:r>
    </w:p>
    <w:p w:rsidR="00F516E6" w:rsidRPr="0043539C" w:rsidRDefault="00F516E6" w:rsidP="00F516E6">
      <w:pPr>
        <w:widowControl/>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二、学校安排立项项目主要支持瞄准世界科技发展前沿、具有重要科学意义、学术思想新颖、交叉领域学科新生长点等基础学科、应用学科方面的创新性研究项目。每年根据学校科研需求统筹规划，统一安排立项与管理。</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三、学院（系、部、所）自主立项项目，由学院（系、部、所）根据本单位学科发展需要，结合人才培养目标、队伍建设、科学研究等自主安排立项。</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预算额度根据各学院（系、部、所）40周岁以下、具有博士学位的教师岗位人员数量，近三年国家基金获批数量以及上年度基本科研业务费项目预算执行情况等，综合测算确定,切块下达各学院（系、部、所）。</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四、学院（系、部、所）自主立项项目的立项与管理</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一）由学院（系、部、所）按照教育部《中央高校基本科研业务费专项资金管理暂行办法》和学校要求组织申报，经教授（学术）委员会评审后确定资助项目，下达资助计划。遴选和组织立项每年一次，已获支持尚未结题的不能申请新项目。</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（二）各学院（系、部、所）将资助计划报送计财处办理经费上账手续；将立项相关材料报科研院，由科研院汇总发文，列入校级科研项目管理。</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（三）中期检查与结题验收等工作由学院（系、部、所）自行组织。</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各学院（系、部、所）每年</w:t>
      </w:r>
      <w:r w:rsidRPr="0043539C">
        <w:rPr>
          <w:rFonts w:ascii="仿宋_GB2312" w:eastAsia="仿宋_GB2312" w:hAnsi="宋体" w:cs="宋体" w:hint="eastAsia"/>
          <w:sz w:val="32"/>
          <w:szCs w:val="32"/>
        </w:rPr>
        <w:t>需</w:t>
      </w:r>
      <w:r w:rsidRPr="0043539C">
        <w:rPr>
          <w:rFonts w:ascii="仿宋_GB2312" w:eastAsia="仿宋_GB2312" w:hint="eastAsia"/>
          <w:sz w:val="32"/>
          <w:szCs w:val="32"/>
        </w:rPr>
        <w:t>对基本科研业务费项目进行检查，并形成总结材料报科研院。检查情况将作为各学院（系、部、所）基本科研业务费额度调整的重要参考依据。</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项目结束后3个月内，各学院（系、部、所）统一组织进行验收，并将验收相关材料报科研院，科研院通知计财处注销项目经费卡编号。</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五、基本科研业务费当年拨付经费，当年使用。年底结余经费由学校收回</w:t>
      </w:r>
      <w:r w:rsidRPr="0043539C">
        <w:rPr>
          <w:rFonts w:ascii="仿宋_GB2312" w:eastAsia="仿宋_GB2312" w:hAnsi="黑体" w:hint="eastAsia"/>
          <w:sz w:val="32"/>
          <w:szCs w:val="32"/>
        </w:rPr>
        <w:t>统筹使用</w:t>
      </w:r>
      <w:r w:rsidRPr="0043539C">
        <w:rPr>
          <w:rFonts w:ascii="仿宋_GB2312" w:eastAsia="仿宋_GB2312" w:hint="eastAsia"/>
          <w:sz w:val="32"/>
          <w:szCs w:val="32"/>
        </w:rPr>
        <w:t>。</w:t>
      </w:r>
    </w:p>
    <w:p w:rsidR="00F516E6" w:rsidRPr="0043539C" w:rsidRDefault="00F516E6" w:rsidP="00F516E6">
      <w:pPr>
        <w:spacing w:line="640" w:lineRule="exact"/>
        <w:ind w:firstLineChars="200" w:firstLine="640"/>
        <w:rPr>
          <w:rFonts w:ascii="仿宋_GB2312" w:eastAsia="仿宋_GB2312" w:hint="eastAsia"/>
          <w:sz w:val="32"/>
          <w:szCs w:val="32"/>
        </w:rPr>
      </w:pPr>
      <w:r w:rsidRPr="0043539C">
        <w:rPr>
          <w:rFonts w:ascii="仿宋_GB2312" w:eastAsia="仿宋_GB2312" w:hint="eastAsia"/>
          <w:sz w:val="32"/>
          <w:szCs w:val="32"/>
        </w:rPr>
        <w:t>六、本补充规定由科学技术发展研究院负责解释。</w:t>
      </w:r>
    </w:p>
    <w:p w:rsidR="00D547A8" w:rsidRPr="00F516E6"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D547A8" w:rsidRDefault="00D547A8" w:rsidP="00D547A8">
      <w:pPr>
        <w:spacing w:line="500" w:lineRule="exact"/>
        <w:rPr>
          <w:rFonts w:ascii="仿宋_GB2312" w:eastAsia="仿宋_GB2312" w:hint="eastAsia"/>
          <w:sz w:val="32"/>
          <w:szCs w:val="32"/>
        </w:rPr>
      </w:pPr>
    </w:p>
    <w:p w:rsidR="00E65639" w:rsidRDefault="00E65639" w:rsidP="00E65639">
      <w:pPr>
        <w:spacing w:line="500" w:lineRule="exact"/>
        <w:rPr>
          <w:rFonts w:ascii="仿宋_GB2312" w:eastAsia="仿宋_GB2312" w:hint="eastAsia"/>
          <w:sz w:val="32"/>
          <w:szCs w:val="32"/>
        </w:rPr>
      </w:pPr>
    </w:p>
    <w:p w:rsidR="00E65639" w:rsidRPr="00EB1372" w:rsidRDefault="00E65639" w:rsidP="00E65639">
      <w:pPr>
        <w:spacing w:line="520" w:lineRule="exact"/>
        <w:rPr>
          <w:rFonts w:ascii="仿宋_GB2312" w:eastAsia="仿宋_GB2312" w:hint="eastAsia"/>
          <w:sz w:val="28"/>
          <w:szCs w:val="28"/>
        </w:rPr>
      </w:pPr>
      <w:r w:rsidRPr="0048102A">
        <w:rPr>
          <w:rFonts w:ascii="仿宋_GB2312" w:eastAsia="仿宋_GB2312" w:hint="eastAsia"/>
          <w:noProof/>
          <w:sz w:val="32"/>
          <w:szCs w:val="32"/>
        </w:rPr>
        <w:pict>
          <v:line id="_x0000_s1027" style="position:absolute;left:0;text-align:left;z-index:251657216" from="0,2.75pt" to="442.6pt,3.3pt" strokeweight="1pt"/>
        </w:pict>
      </w:r>
      <w:r w:rsidRPr="0048102A">
        <w:rPr>
          <w:rFonts w:ascii="仿宋_GB2312" w:eastAsia="仿宋_GB2312" w:hint="eastAsia"/>
          <w:sz w:val="32"/>
          <w:szCs w:val="32"/>
        </w:rPr>
        <w:t xml:space="preserve">  </w:t>
      </w:r>
      <w:r w:rsidRPr="004B35A7">
        <w:rPr>
          <w:rFonts w:ascii="仿宋_GB2312" w:eastAsia="仿宋_GB2312" w:hint="eastAsia"/>
          <w:sz w:val="28"/>
          <w:szCs w:val="28"/>
          <w:shd w:val="clear" w:color="auto" w:fill="FFFFFF"/>
        </w:rPr>
        <w:t>抄送：</w:t>
      </w:r>
      <w:r w:rsidR="000540B8">
        <w:rPr>
          <w:rFonts w:ascii="黑体" w:eastAsia="黑体" w:hint="eastAsia"/>
          <w:sz w:val="28"/>
          <w:szCs w:val="28"/>
          <w:shd w:val="clear" w:color="auto" w:fill="FFFFFF"/>
        </w:rPr>
        <w:t>校领导</w:t>
      </w:r>
      <w:r>
        <w:rPr>
          <w:rFonts w:ascii="黑体" w:eastAsia="黑体" w:hint="eastAsia"/>
          <w:sz w:val="28"/>
          <w:szCs w:val="28"/>
          <w:shd w:val="clear" w:color="auto" w:fill="FFFFFF"/>
        </w:rPr>
        <w:t>。</w:t>
      </w:r>
    </w:p>
    <w:p w:rsidR="00E65639" w:rsidRPr="00E65639" w:rsidRDefault="00E65639" w:rsidP="009902AA">
      <w:r w:rsidRPr="00EB1372">
        <w:rPr>
          <w:rFonts w:ascii="仿宋_GB2312" w:eastAsia="仿宋_GB2312" w:hint="eastAsia"/>
          <w:noProof/>
          <w:sz w:val="28"/>
          <w:szCs w:val="28"/>
        </w:rPr>
        <w:pict>
          <v:line id="_x0000_s1029" style="position:absolute;left:0;text-align:left;z-index:251659264" from="-1.65pt,27.1pt" to="443.45pt,27.7pt" strokeweight="1pt"/>
        </w:pict>
      </w:r>
      <w:r w:rsidRPr="00EB1372">
        <w:rPr>
          <w:rFonts w:ascii="仿宋_GB2312" w:eastAsia="仿宋_GB2312" w:hint="eastAsia"/>
          <w:noProof/>
          <w:sz w:val="28"/>
          <w:szCs w:val="28"/>
        </w:rPr>
        <w:pict>
          <v:line id="_x0000_s1028" style="position:absolute;left:0;text-align:left;flip:y;z-index:251658240" from="-.75pt,1.75pt" to="442.6pt,2.1pt"/>
        </w:pict>
      </w:r>
      <w:r w:rsidRPr="00EB1372">
        <w:rPr>
          <w:rFonts w:ascii="仿宋_GB2312" w:eastAsia="仿宋_GB2312" w:hint="eastAsia"/>
          <w:sz w:val="28"/>
          <w:szCs w:val="28"/>
        </w:rPr>
        <w:t xml:space="preserve">  </w:t>
      </w:r>
      <w:r w:rsidRPr="004B35A7">
        <w:rPr>
          <w:rFonts w:ascii="仿宋_GB2312" w:eastAsia="仿宋_GB2312" w:hint="eastAsia"/>
          <w:sz w:val="28"/>
          <w:szCs w:val="28"/>
          <w:shd w:val="clear" w:color="auto" w:fill="FFFFFF"/>
        </w:rPr>
        <w:t>西北农林科技大学</w:t>
      </w:r>
      <w:r>
        <w:rPr>
          <w:rFonts w:ascii="仿宋_GB2312" w:eastAsia="仿宋_GB2312" w:hint="eastAsia"/>
          <w:sz w:val="28"/>
          <w:szCs w:val="28"/>
          <w:shd w:val="clear" w:color="auto" w:fill="FFFFFF"/>
        </w:rPr>
        <w:t>校长</w:t>
      </w:r>
      <w:r w:rsidRPr="004B35A7">
        <w:rPr>
          <w:rFonts w:ascii="仿宋_GB2312" w:eastAsia="仿宋_GB2312" w:hint="eastAsia"/>
          <w:sz w:val="28"/>
          <w:szCs w:val="28"/>
          <w:shd w:val="clear" w:color="auto" w:fill="FFFFFF"/>
        </w:rPr>
        <w:t xml:space="preserve">办公室 </w:t>
      </w:r>
      <w:r>
        <w:rPr>
          <w:rFonts w:ascii="仿宋_GB2312" w:eastAsia="仿宋_GB2312" w:hint="eastAsia"/>
          <w:sz w:val="28"/>
          <w:szCs w:val="28"/>
          <w:shd w:val="clear" w:color="auto" w:fill="FFFFFF"/>
        </w:rPr>
        <w:t xml:space="preserve">             </w:t>
      </w:r>
      <w:r w:rsidRPr="004B35A7">
        <w:rPr>
          <w:rFonts w:ascii="仿宋_GB2312" w:eastAsia="仿宋_GB2312" w:hint="eastAsia"/>
          <w:sz w:val="28"/>
          <w:szCs w:val="28"/>
          <w:shd w:val="clear" w:color="auto" w:fill="FFFFFF"/>
        </w:rPr>
        <w:t>201</w:t>
      </w:r>
      <w:r w:rsidR="00AC001C" w:rsidRPr="00AC001C">
        <w:rPr>
          <w:rFonts w:ascii="仿宋_GB2312" w:eastAsia="仿宋_GB2312" w:hint="eastAsia"/>
          <w:sz w:val="28"/>
          <w:szCs w:val="28"/>
          <w:shd w:val="clear" w:color="auto" w:fill="FFFFFF"/>
        </w:rPr>
        <w:t>6</w:t>
      </w:r>
      <w:r w:rsidRPr="004B35A7">
        <w:rPr>
          <w:rFonts w:ascii="仿宋_GB2312" w:eastAsia="仿宋_GB2312" w:hint="eastAsia"/>
          <w:sz w:val="28"/>
          <w:szCs w:val="28"/>
          <w:shd w:val="clear" w:color="auto" w:fill="FFFFFF"/>
        </w:rPr>
        <w:t>年</w:t>
      </w:r>
      <w:r w:rsidR="00AC001C" w:rsidRPr="00AC001C">
        <w:rPr>
          <w:rFonts w:ascii="仿宋_GB2312" w:eastAsia="仿宋_GB2312" w:hint="eastAsia"/>
          <w:sz w:val="28"/>
          <w:szCs w:val="28"/>
          <w:shd w:val="clear" w:color="auto" w:fill="FFFFFF"/>
        </w:rPr>
        <w:t>9</w:t>
      </w:r>
      <w:r w:rsidRPr="004B35A7">
        <w:rPr>
          <w:rFonts w:ascii="仿宋_GB2312" w:eastAsia="仿宋_GB2312" w:hint="eastAsia"/>
          <w:sz w:val="28"/>
          <w:szCs w:val="28"/>
          <w:shd w:val="clear" w:color="auto" w:fill="FFFFFF"/>
        </w:rPr>
        <w:t>月</w:t>
      </w:r>
      <w:r w:rsidR="00AC001C" w:rsidRPr="00AC001C">
        <w:rPr>
          <w:rFonts w:ascii="仿宋_GB2312" w:eastAsia="仿宋_GB2312" w:hint="eastAsia"/>
          <w:sz w:val="28"/>
          <w:szCs w:val="28"/>
          <w:shd w:val="clear" w:color="auto" w:fill="FFFFFF"/>
        </w:rPr>
        <w:t>7</w:t>
      </w:r>
      <w:r w:rsidRPr="004B35A7">
        <w:rPr>
          <w:rFonts w:ascii="仿宋_GB2312" w:eastAsia="仿宋_GB2312" w:hint="eastAsia"/>
          <w:sz w:val="28"/>
          <w:szCs w:val="28"/>
          <w:shd w:val="clear" w:color="auto" w:fill="FFFFFF"/>
        </w:rPr>
        <w:t>日</w:t>
      </w:r>
      <w:r>
        <w:rPr>
          <w:rFonts w:ascii="仿宋_GB2312" w:eastAsia="仿宋_GB2312" w:hint="eastAsia"/>
          <w:sz w:val="28"/>
          <w:szCs w:val="28"/>
          <w:shd w:val="clear" w:color="auto" w:fill="FFFFFF"/>
        </w:rPr>
        <w:t>印发</w:t>
      </w:r>
    </w:p>
    <w:sectPr w:rsidR="00E65639" w:rsidRPr="00E65639" w:rsidSect="007B7F39">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4D6" w:rsidRDefault="00B334D6" w:rsidP="00E65639">
      <w:r>
        <w:separator/>
      </w:r>
    </w:p>
  </w:endnote>
  <w:endnote w:type="continuationSeparator" w:id="1">
    <w:p w:rsidR="00B334D6" w:rsidRDefault="00B334D6" w:rsidP="00E656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4D6" w:rsidRDefault="00B334D6" w:rsidP="00E65639">
      <w:r>
        <w:separator/>
      </w:r>
    </w:p>
  </w:footnote>
  <w:footnote w:type="continuationSeparator" w:id="1">
    <w:p w:rsidR="00B334D6" w:rsidRDefault="00B334D6" w:rsidP="00E6563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stylePaneFormatFilter w:val="3F01"/>
  <w:trackRevisions/>
  <w:doNotTrackMoves/>
  <w:documentProtection w:edit="comments" w:formatting="1" w:enforcement="1" w:cryptProviderType="rsaFull" w:cryptAlgorithmClass="hash" w:cryptAlgorithmType="typeAny" w:cryptAlgorithmSid="4" w:cryptSpinCount="50000" w:hash="N1FZjl3QOA4s2dL72o1LsY+DELo=" w:salt="8jTPesJEGYDxvAv69aFvOw=="/>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902AA"/>
    <w:rsid w:val="000540B8"/>
    <w:rsid w:val="00092304"/>
    <w:rsid w:val="00116543"/>
    <w:rsid w:val="00184BE6"/>
    <w:rsid w:val="002828CF"/>
    <w:rsid w:val="002868EB"/>
    <w:rsid w:val="002A5A08"/>
    <w:rsid w:val="002B7DAB"/>
    <w:rsid w:val="0031467B"/>
    <w:rsid w:val="00384DFE"/>
    <w:rsid w:val="0042476B"/>
    <w:rsid w:val="00437EDC"/>
    <w:rsid w:val="00444CC2"/>
    <w:rsid w:val="004A297E"/>
    <w:rsid w:val="004C5C70"/>
    <w:rsid w:val="00503CE1"/>
    <w:rsid w:val="0052656B"/>
    <w:rsid w:val="0055231E"/>
    <w:rsid w:val="00571C1B"/>
    <w:rsid w:val="005A699E"/>
    <w:rsid w:val="00692F14"/>
    <w:rsid w:val="006A3733"/>
    <w:rsid w:val="00732E17"/>
    <w:rsid w:val="0074298C"/>
    <w:rsid w:val="007874B3"/>
    <w:rsid w:val="007B164B"/>
    <w:rsid w:val="007B7F39"/>
    <w:rsid w:val="00894AF6"/>
    <w:rsid w:val="00955395"/>
    <w:rsid w:val="009902AA"/>
    <w:rsid w:val="00A60D76"/>
    <w:rsid w:val="00A66CB2"/>
    <w:rsid w:val="00AC001C"/>
    <w:rsid w:val="00AE15BF"/>
    <w:rsid w:val="00B334D6"/>
    <w:rsid w:val="00B65751"/>
    <w:rsid w:val="00C01B61"/>
    <w:rsid w:val="00C05660"/>
    <w:rsid w:val="00C20C5A"/>
    <w:rsid w:val="00CC7946"/>
    <w:rsid w:val="00D364B6"/>
    <w:rsid w:val="00D547A8"/>
    <w:rsid w:val="00D72771"/>
    <w:rsid w:val="00D8643F"/>
    <w:rsid w:val="00E65639"/>
    <w:rsid w:val="00E672FC"/>
    <w:rsid w:val="00EA7323"/>
    <w:rsid w:val="00EB0D1E"/>
    <w:rsid w:val="00ED43A1"/>
    <w:rsid w:val="00F079E5"/>
    <w:rsid w:val="00F516E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02A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sid w:val="009902AA"/>
    <w:rPr>
      <w:rFonts w:ascii="宋体" w:hAnsi="Courier New" w:cs="Courier New"/>
      <w:szCs w:val="21"/>
    </w:rPr>
  </w:style>
  <w:style w:type="paragraph" w:styleId="a4">
    <w:name w:val="header"/>
    <w:basedOn w:val="a"/>
    <w:link w:val="Char"/>
    <w:rsid w:val="00E656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E65639"/>
    <w:rPr>
      <w:kern w:val="2"/>
      <w:sz w:val="18"/>
      <w:szCs w:val="18"/>
    </w:rPr>
  </w:style>
  <w:style w:type="paragraph" w:styleId="a5">
    <w:name w:val="footer"/>
    <w:basedOn w:val="a"/>
    <w:link w:val="Char0"/>
    <w:rsid w:val="00E65639"/>
    <w:pPr>
      <w:tabs>
        <w:tab w:val="center" w:pos="4153"/>
        <w:tab w:val="right" w:pos="8306"/>
      </w:tabs>
      <w:snapToGrid w:val="0"/>
      <w:jc w:val="left"/>
    </w:pPr>
    <w:rPr>
      <w:sz w:val="18"/>
      <w:szCs w:val="18"/>
    </w:rPr>
  </w:style>
  <w:style w:type="character" w:customStyle="1" w:styleId="Char0">
    <w:name w:val="页脚 Char"/>
    <w:basedOn w:val="a0"/>
    <w:link w:val="a5"/>
    <w:rsid w:val="00E65639"/>
    <w:rPr>
      <w:kern w:val="2"/>
      <w:sz w:val="18"/>
      <w:szCs w:val="18"/>
    </w:rPr>
  </w:style>
  <w:style w:type="paragraph" w:styleId="a6">
    <w:name w:val="Document Map"/>
    <w:basedOn w:val="a"/>
    <w:semiHidden/>
    <w:rsid w:val="0042476B"/>
    <w:pPr>
      <w:shd w:val="clear" w:color="auto" w:fill="000080"/>
    </w:pPr>
  </w:style>
  <w:style w:type="paragraph" w:styleId="a7">
    <w:name w:val="Balloon Text"/>
    <w:basedOn w:val="a"/>
    <w:link w:val="Char1"/>
    <w:rsid w:val="00EA7323"/>
    <w:rPr>
      <w:sz w:val="18"/>
      <w:szCs w:val="18"/>
    </w:rPr>
  </w:style>
  <w:style w:type="character" w:customStyle="1" w:styleId="Char1">
    <w:name w:val="批注框文本 Char"/>
    <w:basedOn w:val="a0"/>
    <w:link w:val="a7"/>
    <w:rsid w:val="00EA7323"/>
    <w:rPr>
      <w:kern w:val="2"/>
      <w:sz w:val="18"/>
      <w:szCs w:val="18"/>
    </w:rPr>
  </w:style>
</w:styles>
</file>

<file path=word/webSettings.xml><?xml version="1.0" encoding="utf-8"?>
<w:webSettings xmlns:r="http://schemas.openxmlformats.org/officeDocument/2006/relationships" xmlns:w="http://schemas.openxmlformats.org/wordprocessingml/2006/main">
  <w:divs>
    <w:div w:id="181694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173</Words>
  <Characters>992</Characters>
  <Application>Microsoft Office Word</Application>
  <DocSecurity>8</DocSecurity>
  <Lines>8</Lines>
  <Paragraphs>2</Paragraphs>
  <ScaleCrop>false</ScaleCrop>
  <Company>Microsoft</Company>
  <LinksUpToDate>false</LinksUpToDate>
  <CharactersWithSpaces>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革明鸣</dc:creator>
  <cp:keywords/>
  <cp:lastModifiedBy>刘晴蕊</cp:lastModifiedBy>
  <cp:revision>2</cp:revision>
  <dcterms:created xsi:type="dcterms:W3CDTF">2018-07-06T01:54:00Z</dcterms:created>
  <dcterms:modified xsi:type="dcterms:W3CDTF">2018-07-06T01:54:00Z</dcterms:modified>
</cp:coreProperties>
</file>